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30" w:rsidRPr="00094C30" w:rsidRDefault="00094C30" w:rsidP="00094C30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094C30">
        <w:rPr>
          <w:rFonts w:ascii="PT Sans" w:eastAsia="Times New Roman" w:hAnsi="PT Sans" w:cs="Times New Roman"/>
          <w:b/>
          <w:bCs/>
          <w:i/>
          <w:iCs/>
          <w:color w:val="000000"/>
          <w:sz w:val="21"/>
          <w:szCs w:val="21"/>
          <w:lang w:eastAsia="ru-RU"/>
        </w:rPr>
        <w:t>Темы родительских лекториев для 1-11 классов.</w:t>
      </w:r>
    </w:p>
    <w:tbl>
      <w:tblPr>
        <w:tblW w:w="94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7"/>
        <w:gridCol w:w="2493"/>
        <w:gridCol w:w="1350"/>
        <w:gridCol w:w="1790"/>
        <w:gridCol w:w="1352"/>
        <w:gridCol w:w="1905"/>
      </w:tblGrid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Мероприятие.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проведения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Исполнители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(Ф.И.О.)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Категория участников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(дети, классы, педагоги…)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Примечания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(место проведения, приказ о сопровождении…)</w:t>
            </w: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Трудности адаптации первоклассников в школе.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Режим дня в жизни школьника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Значение эмоций для формирования положительного взаимодействия ребенка с окружающим миром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Родителям о внимании и внимательности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Хорошо, что есть семья, которая от бед всегда хранит меня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Первые уроки школьной отметки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Причины и последствия детской агрессии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Поощрение и наказание детей в семье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Семейные традиции и способность ребенка трудиться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Как преодолеть застенчивость и неуверенность ребенка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Мой ребенок становится трудным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Что нужно знать родителям о физиологии младшего школьника? Полезные советы на каждый день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Роль семьи и школы в формировании интереса к учению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Значение памяти в интеллектуальном развитии школьника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Как научить своего ребенка жить в мире </w:t>
            </w: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людей. Уроки этики поведения для детей и родителей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Поговорим о дружбе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Трудности адаптации пятиклассников в школе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Телевидение и пятиклассник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Значение домашнего задания в учебной деятельности школьника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  авторитете. Уважительное отношение к взрослым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Первые проблемы подросткового возраста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Отношение между  «отцами» и детьми.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Компьютер в жизни школьника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Счастлив тот, кто счастлив дома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Физическое развитие школьников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Поговорим о вредных привычках. Подростки и наркотики в современном виде</w:t>
            </w:r>
          </w:p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Поощрения и наказания детей в семье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Особенности межличностных отношений подростков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Индивидуальные трудности школьников в обучении и пути их преодоления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Видеть и понимать. Сочувствие, сопереживание и помощь ребенку - гарантия мира, спокойствия и благополучия в семье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Ошибки в воспитании. Чем они чреваты.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 родительском авторитете.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202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Роль родителей в процессе выбора профессии и самоопределении подростков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1578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Особенности старшего школьного возраста. Роль родителей в формировании ценностных ориентации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1900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Как научиться быть ответственным за свои поступки. Уроки этики поведения для детей и взрослых.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875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Психологический стресс и ребёнок.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1578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Взаимодействие классного руководителя и родителей в формировании классного коллектива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1216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Профессиональные намерения и возможности учащихся класса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1236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Конфликты с собственным ребёнком и пути их разрешения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875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Когда ваш ребёнок влюбляется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551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Закон и ответственность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893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Как подготовить себя и ребёнка к ЕГЭ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551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Трудный диалог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4C30" w:rsidRPr="00094C30" w:rsidTr="00094C30">
        <w:trPr>
          <w:trHeight w:val="551"/>
        </w:trPr>
        <w:tc>
          <w:tcPr>
            <w:tcW w:w="5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Семейные традиции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1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уководители</w:t>
            </w:r>
            <w:proofErr w:type="spellEnd"/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094C30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4C30" w:rsidRPr="00094C30" w:rsidRDefault="00094C30" w:rsidP="00094C30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463EC" w:rsidRDefault="00A463EC"/>
    <w:sectPr w:rsidR="00A4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CD"/>
    <w:rsid w:val="00094C30"/>
    <w:rsid w:val="00A463EC"/>
    <w:rsid w:val="00BE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2018-04-07T13:59:00Z</dcterms:created>
  <dcterms:modified xsi:type="dcterms:W3CDTF">2018-04-07T13:59:00Z</dcterms:modified>
</cp:coreProperties>
</file>